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88082" w14:textId="3CDFB459" w:rsidR="00E31D8A" w:rsidRPr="00E31D8A" w:rsidRDefault="00E31D8A" w:rsidP="00E31D8A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4"/>
          <w:lang w:eastAsia="en-US"/>
        </w:rPr>
      </w:pPr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3GPP </w:t>
      </w:r>
      <w:smartTag w:uri="urn:schemas-microsoft-com:office:smarttags" w:element="chsdate">
        <w:r w:rsidRPr="00E31D8A">
          <w:rPr>
            <w:rFonts w:ascii="Arial" w:eastAsia="宋体" w:hAnsi="Arial"/>
            <w:b/>
            <w:noProof/>
            <w:sz w:val="24"/>
            <w:lang w:eastAsia="en-US"/>
          </w:rPr>
          <w:t>TSG CT</w:t>
        </w:r>
      </w:smartTag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 WG1 Meeting #12</w:t>
      </w:r>
      <w:r w:rsidR="0073261E">
        <w:rPr>
          <w:rFonts w:ascii="Arial" w:eastAsia="宋体" w:hAnsi="Arial"/>
          <w:b/>
          <w:noProof/>
          <w:sz w:val="24"/>
          <w:lang w:eastAsia="en-US"/>
        </w:rPr>
        <w:t>6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>-e</w:t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E31D8A">
        <w:rPr>
          <w:rFonts w:ascii="Arial" w:eastAsia="宋体" w:hAnsi="Arial"/>
          <w:b/>
          <w:noProof/>
          <w:sz w:val="24"/>
          <w:lang w:eastAsia="en-US"/>
        </w:rPr>
        <w:t>C1-20</w:t>
      </w:r>
      <w:r w:rsidR="0073261E">
        <w:rPr>
          <w:rFonts w:ascii="Arial" w:eastAsia="宋体" w:hAnsi="Arial"/>
          <w:b/>
          <w:noProof/>
          <w:sz w:val="24"/>
          <w:lang w:eastAsia="en-US"/>
        </w:rPr>
        <w:t>6052</w:t>
      </w:r>
    </w:p>
    <w:p w14:paraId="6EC8EF11" w14:textId="6071AC3C" w:rsidR="00A816A1" w:rsidRPr="00E31D8A" w:rsidRDefault="00E31D8A" w:rsidP="00E31D8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Electronic meeting, </w:t>
      </w:r>
      <w:r w:rsidR="0073261E">
        <w:rPr>
          <w:rFonts w:ascii="Arial" w:eastAsia="宋体" w:hAnsi="Arial"/>
          <w:b/>
          <w:noProof/>
          <w:sz w:val="24"/>
          <w:lang w:eastAsia="en-US"/>
        </w:rPr>
        <w:t>15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>-</w:t>
      </w:r>
      <w:r w:rsidR="0073261E">
        <w:rPr>
          <w:rFonts w:ascii="Arial" w:eastAsia="宋体" w:hAnsi="Arial"/>
          <w:b/>
          <w:noProof/>
          <w:sz w:val="24"/>
          <w:lang w:eastAsia="en-US"/>
        </w:rPr>
        <w:t>23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="0073261E">
        <w:rPr>
          <w:rFonts w:ascii="Arial" w:eastAsia="宋体" w:hAnsi="Arial"/>
          <w:b/>
          <w:noProof/>
          <w:sz w:val="24"/>
          <w:lang w:eastAsia="en-US"/>
        </w:rPr>
        <w:t>October</w:t>
      </w:r>
      <w:r w:rsidRPr="00E31D8A">
        <w:rPr>
          <w:rFonts w:ascii="Arial" w:eastAsia="宋体" w:hAnsi="Arial"/>
          <w:b/>
          <w:noProof/>
          <w:sz w:val="24"/>
          <w:lang w:eastAsia="en-US"/>
        </w:rPr>
        <w:t xml:space="preserve"> 2020</w:t>
      </w:r>
    </w:p>
    <w:p w14:paraId="2D884C0C" w14:textId="77777777" w:rsidR="00AE25BF" w:rsidRPr="00CE035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0DA3F59" w14:textId="22F0385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C7242">
        <w:rPr>
          <w:rFonts w:ascii="Arial" w:eastAsia="Batang" w:hAnsi="Arial"/>
          <w:b/>
          <w:lang w:val="en-US" w:eastAsia="zh-CN"/>
        </w:rPr>
        <w:t>OPPO</w:t>
      </w:r>
    </w:p>
    <w:p w14:paraId="2FBD351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807F6">
        <w:rPr>
          <w:rFonts w:ascii="Arial" w:eastAsia="Batang" w:hAnsi="Arial" w:cs="Arial"/>
          <w:b/>
          <w:lang w:eastAsia="zh-CN"/>
        </w:rPr>
        <w:t>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807F6">
        <w:rPr>
          <w:rFonts w:ascii="Arial" w:eastAsia="Batang" w:hAnsi="Arial" w:cs="Arial"/>
          <w:b/>
          <w:lang w:eastAsia="zh-CN"/>
        </w:rPr>
        <w:t>proximity based s</w:t>
      </w:r>
      <w:r w:rsidR="00EC7242" w:rsidRPr="00EC7242">
        <w:rPr>
          <w:rFonts w:ascii="Arial" w:eastAsia="Batang" w:hAnsi="Arial" w:cs="Arial"/>
          <w:b/>
          <w:lang w:eastAsia="zh-CN"/>
        </w:rPr>
        <w:t>ervices in 5GS</w:t>
      </w:r>
      <w:r w:rsidR="001211F3" w:rsidRPr="00251D80">
        <w:rPr>
          <w:rFonts w:eastAsia="Batang"/>
          <w:i/>
        </w:rPr>
        <w:t xml:space="preserve"> </w:t>
      </w:r>
    </w:p>
    <w:p w14:paraId="08AB761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4DD76E4" w14:textId="07043D1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F343B">
        <w:rPr>
          <w:rFonts w:ascii="Arial" w:eastAsia="Batang" w:hAnsi="Arial"/>
          <w:b/>
          <w:lang w:eastAsia="zh-CN"/>
        </w:rPr>
        <w:t>1</w:t>
      </w:r>
      <w:r w:rsidR="0073261E">
        <w:rPr>
          <w:rFonts w:ascii="Arial" w:eastAsia="Batang" w:hAnsi="Arial"/>
          <w:b/>
          <w:lang w:eastAsia="zh-CN"/>
        </w:rPr>
        <w:t>7</w:t>
      </w:r>
      <w:r w:rsidR="008F343B">
        <w:rPr>
          <w:rFonts w:ascii="Arial" w:eastAsia="Batang" w:hAnsi="Arial"/>
          <w:b/>
          <w:lang w:eastAsia="zh-CN"/>
        </w:rPr>
        <w:t>.1.1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4526121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  <w:r w:rsidR="00DB411C">
        <w:t>-CT</w:t>
      </w:r>
    </w:p>
    <w:p w14:paraId="121A6930" w14:textId="77777777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proofErr w:type="spellStart"/>
      <w:r w:rsidR="00A96504">
        <w:t>xxxxx</w:t>
      </w:r>
      <w:r w:rsidR="000B0795">
        <w:t>x</w:t>
      </w:r>
      <w:proofErr w:type="spellEnd"/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 xml:space="preserve">at the time of submission of the </w:t>
      </w:r>
      <w:proofErr w:type="spellStart"/>
      <w:r w:rsidRPr="003F7142">
        <w:rPr>
          <w:rFonts w:ascii="Arial" w:hAnsi="Arial" w:cs="Arial"/>
          <w:sz w:val="12"/>
        </w:rPr>
        <w:t>WID</w:t>
      </w:r>
      <w:proofErr w:type="spellEnd"/>
      <w:r w:rsidRPr="003F7142">
        <w:rPr>
          <w:rFonts w:ascii="Arial" w:hAnsi="Arial" w:cs="Arial"/>
          <w:sz w:val="12"/>
        </w:rPr>
        <w:t xml:space="preserve">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proofErr w:type="spellStart"/>
            <w:r w:rsidRPr="002D76DA">
              <w:t>UICC</w:t>
            </w:r>
            <w:proofErr w:type="spellEnd"/>
            <w:r w:rsidRPr="002D76DA">
              <w:t xml:space="preserve">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211423C1" w:rsidR="008835FC" w:rsidRPr="002D76DA" w:rsidRDefault="00713EA9" w:rsidP="00A10539">
            <w:pPr>
              <w:pStyle w:val="TAL"/>
              <w:rPr>
                <w:lang w:eastAsia="zh-CN"/>
              </w:rPr>
            </w:pPr>
            <w:commentRangeStart w:id="0"/>
            <w:r>
              <w:rPr>
                <w:lang w:eastAsia="zh-CN"/>
              </w:rPr>
              <w:t>FS_</w:t>
            </w:r>
            <w:r w:rsidR="005033AF">
              <w:rPr>
                <w:rFonts w:hint="eastAsia"/>
                <w:lang w:eastAsia="zh-CN"/>
              </w:rPr>
              <w:t>5</w:t>
            </w:r>
            <w:r w:rsidR="005033AF">
              <w:rPr>
                <w:lang w:eastAsia="zh-CN"/>
              </w:rPr>
              <w:t>G_ProSe</w:t>
            </w:r>
            <w:commentRangeEnd w:id="0"/>
            <w:r>
              <w:rPr>
                <w:rStyle w:val="a6"/>
                <w:rFonts w:ascii="Times New Roman" w:hAnsi="Times New Roman"/>
              </w:rPr>
              <w:commentReference w:id="0"/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0A42828C" w:rsidR="008835FC" w:rsidRPr="002D76DA" w:rsidRDefault="009A0818" w:rsidP="00A10539">
            <w:pPr>
              <w:pStyle w:val="TAL"/>
              <w:rPr>
                <w:lang w:eastAsia="zh-CN"/>
              </w:rPr>
            </w:pPr>
            <w:r w:rsidRPr="009A0818">
              <w:rPr>
                <w:lang w:eastAsia="zh-CN"/>
              </w:rPr>
              <w:t>830033</w:t>
            </w:r>
          </w:p>
        </w:tc>
        <w:tc>
          <w:tcPr>
            <w:tcW w:w="7011" w:type="dxa"/>
          </w:tcPr>
          <w:p w14:paraId="1E4D181A" w14:textId="0A400595" w:rsidR="008835FC" w:rsidRPr="00A51052" w:rsidRDefault="009A0818" w:rsidP="00982CD6">
            <w:pPr>
              <w:pStyle w:val="tah0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Study on System enhancement for 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</w:t>
            </w:r>
            <w:proofErr w:type="spellEnd"/>
            <w:r>
              <w:rPr>
                <w:rFonts w:eastAsia="宋体"/>
                <w:lang w:eastAsia="zh-CN"/>
              </w:rPr>
              <w:t xml:space="preserve">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A6234B">
              <w:rPr>
                <w:rFonts w:eastAsia="宋体"/>
                <w:lang w:eastAsia="zh-CN"/>
              </w:rPr>
              <w:t>WID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等线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7777777" w:rsidR="005C5891" w:rsidRDefault="005C5891" w:rsidP="005C5891">
      <w:r>
        <w:t>P</w:t>
      </w:r>
      <w:r w:rsidRPr="005C5891">
        <w:t>roximity based services in 5GS</w:t>
      </w:r>
      <w:r>
        <w:t xml:space="preserve"> is a Rel-17 SA </w:t>
      </w:r>
      <w:proofErr w:type="spellStart"/>
      <w:r>
        <w:t>WGs</w:t>
      </w:r>
      <w:proofErr w:type="spellEnd"/>
      <w:r>
        <w:t xml:space="preserve"> work item which impacts the CT </w:t>
      </w:r>
      <w:proofErr w:type="spellStart"/>
      <w:r>
        <w:t>WGs</w:t>
      </w:r>
      <w:proofErr w:type="spellEnd"/>
      <w:r>
        <w:t xml:space="preserve"> (see </w:t>
      </w:r>
      <w:proofErr w:type="spellStart"/>
      <w:r>
        <w:t>WID</w:t>
      </w:r>
      <w:proofErr w:type="spellEnd"/>
      <w:r>
        <w:t xml:space="preserve"> in SP-190443</w:t>
      </w:r>
      <w:r w:rsidRPr="00F33A16">
        <w:t xml:space="preserve">). The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Pr="00F33A16">
        <w:t>.</w:t>
      </w:r>
    </w:p>
    <w:p w14:paraId="7F28E58E" w14:textId="2C5C3AAB" w:rsidR="005C5891" w:rsidRDefault="005C5891" w:rsidP="005C5891">
      <w:r w:rsidRPr="0059723C">
        <w:rPr>
          <w:iCs/>
        </w:rPr>
        <w:t xml:space="preserve">The </w:t>
      </w:r>
      <w:r>
        <w:rPr>
          <w:iCs/>
        </w:rPr>
        <w:t xml:space="preserve">SA2 </w:t>
      </w:r>
      <w:proofErr w:type="spellStart"/>
      <w:r>
        <w:rPr>
          <w:iCs/>
        </w:rPr>
        <w:t>WG</w:t>
      </w:r>
      <w:proofErr w:type="spellEnd"/>
      <w:r>
        <w:rPr>
          <w:iCs/>
        </w:rPr>
        <w:t xml:space="preserve"> are enhancing the 5GCN and the UE as specified in </w:t>
      </w:r>
      <w:r w:rsidR="00D44E52">
        <w:rPr>
          <w:iCs/>
        </w:rPr>
        <w:t xml:space="preserve">TR 23.752 and </w:t>
      </w:r>
      <w:r>
        <w:rPr>
          <w:iCs/>
        </w:rPr>
        <w:t xml:space="preserve">TS </w:t>
      </w:r>
      <w:r w:rsidR="00B41A90">
        <w:rPr>
          <w:iCs/>
        </w:rPr>
        <w:t>23.xxx</w:t>
      </w:r>
      <w:r>
        <w:t>.</w:t>
      </w:r>
      <w:r w:rsidR="002E311A" w:rsidRPr="002E311A">
        <w:t xml:space="preserve"> </w:t>
      </w:r>
      <w:r w:rsidR="002E311A">
        <w:t xml:space="preserve">Therefore, this new work item is proposed to address the stage 3 protocol support of </w:t>
      </w:r>
      <w:r w:rsidR="002E311A">
        <w:rPr>
          <w:lang w:val="en-CA"/>
        </w:rPr>
        <w:t>proximity based services</w:t>
      </w:r>
      <w:r w:rsidR="002E311A" w:rsidRPr="0014323D">
        <w:rPr>
          <w:lang w:val="en-CA"/>
        </w:rPr>
        <w:t xml:space="preserve"> for the 5G System</w:t>
      </w:r>
      <w:r w:rsidR="002E311A">
        <w:rPr>
          <w:lang w:val="en-CA"/>
        </w:rPr>
        <w:t>.</w:t>
      </w:r>
    </w:p>
    <w:p w14:paraId="5EFB6B86" w14:textId="4E727ED4" w:rsidR="005C5891" w:rsidRDefault="005C5891" w:rsidP="005C5891">
      <w:pPr>
        <w:pStyle w:val="NO"/>
      </w:pPr>
      <w:r>
        <w:t>NOTE:</w:t>
      </w:r>
      <w:r>
        <w:tab/>
        <w:t xml:space="preserve">The SA WG2 study of </w:t>
      </w:r>
      <w:r w:rsidR="00E95C50">
        <w:t>proximity based</w:t>
      </w:r>
      <w:r w:rsidRPr="007E743D">
        <w:t xml:space="preserve"> services</w:t>
      </w:r>
      <w:r w:rsidR="00E95C50">
        <w:t xml:space="preserve"> for the 5G system</w:t>
      </w:r>
      <w:r w:rsidR="00C47624">
        <w:t xml:space="preserve"> is captured in TR 23.752</w:t>
      </w:r>
      <w:r>
        <w:t>.</w:t>
      </w:r>
    </w:p>
    <w:p w14:paraId="6E58E618" w14:textId="7314E0AB" w:rsidR="005C5891" w:rsidRDefault="005C5891" w:rsidP="005C5891">
      <w:r>
        <w:t>Additionally, SA WG1 captured the necessar</w:t>
      </w:r>
      <w:r w:rsidR="00880698">
        <w:t>y service requirements in the</w:t>
      </w:r>
      <w:r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>
        <w:rPr>
          <w:lang w:eastAsia="ko-KR"/>
        </w:rPr>
        <w:t>.</w:t>
      </w:r>
    </w:p>
    <w:p w14:paraId="63800E91" w14:textId="0C26413F" w:rsidR="005C5891" w:rsidRPr="005C5891" w:rsidRDefault="004E2200" w:rsidP="005C5891">
      <w:r>
        <w:t xml:space="preserve">The </w:t>
      </w:r>
      <w:r w:rsidR="00283AFD">
        <w:t>SA3</w:t>
      </w:r>
      <w:r>
        <w:t xml:space="preserve"> </w:t>
      </w:r>
      <w:proofErr w:type="spellStart"/>
      <w:r>
        <w:t>WG</w:t>
      </w:r>
      <w:proofErr w:type="spellEnd"/>
      <w:r w:rsidR="00283AFD">
        <w:t xml:space="preserve"> are 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 xml:space="preserve"> and the SA5 </w:t>
      </w:r>
      <w:proofErr w:type="spellStart"/>
      <w:r>
        <w:t>WG</w:t>
      </w:r>
      <w:proofErr w:type="spellEnd"/>
      <w:r>
        <w:t xml:space="preserve"> are working on a study on the charging aspects of p</w:t>
      </w:r>
      <w:r w:rsidRPr="005C5891">
        <w:t>roximity based services in 5GS</w:t>
      </w:r>
      <w:r>
        <w:t>,</w:t>
      </w:r>
      <w:r w:rsidR="00283AFD">
        <w:t xml:space="preserve"> which result</w:t>
      </w:r>
      <w:r>
        <w:t>s</w:t>
      </w:r>
      <w:r w:rsidR="00283AFD">
        <w:t xml:space="preserve"> in further impacts to the 5GCN and the UE.</w:t>
      </w:r>
      <w:r>
        <w:t xml:space="preserve"> </w:t>
      </w: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DC16B08" w14:textId="02FC0127" w:rsidR="003043FD" w:rsidRDefault="003043FD" w:rsidP="003043FD"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 xml:space="preserve">CT </w:t>
      </w:r>
      <w:proofErr w:type="spellStart"/>
      <w:r>
        <w:t>WGs</w:t>
      </w:r>
      <w:proofErr w:type="spellEnd"/>
      <w:r w:rsidRPr="00502FEE">
        <w:t xml:space="preserve"> specifications </w:t>
      </w:r>
      <w:r>
        <w:t>based on the stage 2 requirements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Normative work to be developed by RAN </w:t>
      </w:r>
      <w:proofErr w:type="spellStart"/>
      <w:r>
        <w:t>WGs</w:t>
      </w:r>
      <w:proofErr w:type="spellEnd"/>
      <w:r>
        <w:t xml:space="preserve"> which impacts CT </w:t>
      </w:r>
      <w:proofErr w:type="spellStart"/>
      <w:r>
        <w:t>WGs</w:t>
      </w:r>
      <w:proofErr w:type="spellEnd"/>
      <w:r>
        <w:t xml:space="preserve"> will be considered as soon as </w:t>
      </w:r>
      <w:r w:rsidR="00230D6C">
        <w:t>those are</w:t>
      </w:r>
      <w:r>
        <w:t xml:space="preserve"> available.</w:t>
      </w:r>
    </w:p>
    <w:p w14:paraId="2FA0DCE5" w14:textId="6CC7B542" w:rsidR="001C3E57" w:rsidRDefault="001C3E57" w:rsidP="003043FD">
      <w:r>
        <w:t>The expected work per the TSG CT group includes:</w:t>
      </w:r>
    </w:p>
    <w:p w14:paraId="1033E65B" w14:textId="290A9601" w:rsidR="003043FD" w:rsidRDefault="001C3E57" w:rsidP="003043FD">
      <w:pPr>
        <w:rPr>
          <w:lang w:eastAsia="zh-CN"/>
        </w:rPr>
      </w:pPr>
      <w:r>
        <w:rPr>
          <w:lang w:eastAsia="zh-CN"/>
        </w:rPr>
        <w:t>For CT1</w:t>
      </w:r>
      <w:r w:rsidR="003043FD">
        <w:rPr>
          <w:lang w:eastAsia="zh-CN"/>
        </w:rPr>
        <w:t>:</w:t>
      </w:r>
    </w:p>
    <w:p w14:paraId="2274A599" w14:textId="71A6DE9E" w:rsidR="003043FD" w:rsidRDefault="003043FD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 xml:space="preserve">providing support of </w:t>
      </w:r>
      <w:r w:rsidR="009A35FA">
        <w:rPr>
          <w:lang w:eastAsia="zh-CN"/>
        </w:rPr>
        <w:t xml:space="preserve">proximity based </w:t>
      </w:r>
      <w:r>
        <w:rPr>
          <w:lang w:eastAsia="zh-CN"/>
        </w:rPr>
        <w:t>services in 5GS</w:t>
      </w:r>
      <w:r w:rsidR="003A0F0F">
        <w:rPr>
          <w:lang w:eastAsia="zh-CN"/>
        </w:rPr>
        <w:t>, including supporting</w:t>
      </w:r>
      <w:r w:rsidR="00120B38">
        <w:rPr>
          <w:lang w:eastAsia="zh-CN"/>
        </w:rPr>
        <w:t xml:space="preserve"> UE-to-Network relay</w:t>
      </w:r>
      <w:r>
        <w:rPr>
          <w:lang w:eastAsia="zh-CN"/>
        </w:rPr>
        <w:t>;</w:t>
      </w:r>
    </w:p>
    <w:p w14:paraId="40D0D611" w14:textId="10EF7EB1" w:rsidR="00FC02ED" w:rsidRDefault="003043FD" w:rsidP="00FC02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C02ED">
        <w:rPr>
          <w:lang w:eastAsia="zh-CN"/>
        </w:rPr>
        <w:t xml:space="preserve">support the direct discovery </w:t>
      </w:r>
      <w:r w:rsidR="003A0F0F">
        <w:rPr>
          <w:lang w:eastAsia="zh-CN"/>
        </w:rPr>
        <w:t xml:space="preserve">and the direct communications </w:t>
      </w:r>
      <w:r w:rsidR="00FC02ED">
        <w:rPr>
          <w:lang w:eastAsia="zh-CN"/>
        </w:rPr>
        <w:t>for proximity based</w:t>
      </w:r>
      <w:r w:rsidR="00FC02ED" w:rsidRPr="003043FD">
        <w:rPr>
          <w:lang w:eastAsia="zh-CN"/>
        </w:rPr>
        <w:t xml:space="preserve"> services over PC5 reference point</w:t>
      </w:r>
      <w:r w:rsidR="00FC02ED">
        <w:rPr>
          <w:lang w:eastAsia="zh-CN"/>
        </w:rPr>
        <w:t xml:space="preserve"> (</w:t>
      </w:r>
      <w:r w:rsidR="004E2200">
        <w:rPr>
          <w:lang w:eastAsia="zh-CN"/>
        </w:rPr>
        <w:t xml:space="preserve">i.e. </w:t>
      </w:r>
      <w:r w:rsidR="00FC02ED">
        <w:rPr>
          <w:lang w:eastAsia="zh-CN"/>
        </w:rPr>
        <w:t>NR PC5)</w:t>
      </w:r>
      <w:r w:rsidR="00DB411C">
        <w:rPr>
          <w:lang w:eastAsia="zh-CN"/>
        </w:rPr>
        <w:t>, including supporting UE-to-Network relay and UE-to-UE relay</w:t>
      </w:r>
      <w:r w:rsidR="00FC02ED">
        <w:rPr>
          <w:lang w:eastAsia="zh-CN"/>
        </w:rPr>
        <w:t>;</w:t>
      </w:r>
    </w:p>
    <w:p w14:paraId="5C9CA790" w14:textId="15D25C17" w:rsidR="003043FD" w:rsidRDefault="003043FD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043FD">
        <w:rPr>
          <w:lang w:eastAsia="zh-CN"/>
        </w:rPr>
        <w:t>addition or update of exi</w:t>
      </w:r>
      <w:r w:rsidR="00FC02ED">
        <w:rPr>
          <w:lang w:eastAsia="zh-CN"/>
        </w:rPr>
        <w:t>sting AT commands to support proximity</w:t>
      </w:r>
      <w:r w:rsidR="0084441F">
        <w:rPr>
          <w:lang w:eastAsia="zh-CN"/>
        </w:rPr>
        <w:t xml:space="preserve"> based</w:t>
      </w:r>
      <w:r w:rsidRPr="003043FD">
        <w:rPr>
          <w:lang w:eastAsia="zh-CN"/>
        </w:rPr>
        <w:t xml:space="preserve"> services in 5GS;</w:t>
      </w:r>
    </w:p>
    <w:p w14:paraId="29E18E1B" w14:textId="162962C8" w:rsidR="003043FD" w:rsidRDefault="003043FD" w:rsidP="003043FD">
      <w:pPr>
        <w:rPr>
          <w:lang w:eastAsia="zh-CN"/>
        </w:rPr>
      </w:pPr>
      <w:r>
        <w:rPr>
          <w:lang w:eastAsia="zh-CN"/>
        </w:rPr>
        <w:t>For CT3:</w:t>
      </w:r>
    </w:p>
    <w:p w14:paraId="4D156236" w14:textId="5C2E7A97" w:rsidR="003043FD" w:rsidRPr="00C9339B" w:rsidRDefault="00C9339B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="003043FD" w:rsidRPr="00C9339B">
        <w:rPr>
          <w:lang w:eastAsia="zh-CN"/>
        </w:rPr>
        <w:t xml:space="preserve"> in 5GS with regards to charging and QoS support; and</w:t>
      </w:r>
    </w:p>
    <w:p w14:paraId="48657CE2" w14:textId="4254AD4D" w:rsidR="003043FD" w:rsidRPr="00C9339B" w:rsidRDefault="00C9339B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>
        <w:rPr>
          <w:lang w:eastAsia="zh-CN"/>
        </w:rPr>
        <w:t xml:space="preserve">impact to the NEF northbound interface to support </w:t>
      </w:r>
      <w:r w:rsidR="00E114EF">
        <w:rPr>
          <w:lang w:eastAsia="zh-CN"/>
        </w:rPr>
        <w:t xml:space="preserve">proximity based services </w:t>
      </w:r>
      <w:r w:rsidR="003043FD">
        <w:rPr>
          <w:lang w:eastAsia="zh-CN"/>
        </w:rPr>
        <w:t>in 5GS;</w:t>
      </w:r>
    </w:p>
    <w:p w14:paraId="7874C25D" w14:textId="4CBF51E5" w:rsidR="003043FD" w:rsidRDefault="003043FD" w:rsidP="003043FD">
      <w:pPr>
        <w:rPr>
          <w:lang w:eastAsia="zh-CN"/>
        </w:rPr>
      </w:pPr>
      <w:r>
        <w:rPr>
          <w:lang w:eastAsia="zh-CN"/>
        </w:rPr>
        <w:t>For CT4:</w:t>
      </w:r>
    </w:p>
    <w:p w14:paraId="7833A277" w14:textId="6A5143B6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 w:rsidRPr="00C9339B">
        <w:rPr>
          <w:lang w:eastAsia="zh-CN"/>
        </w:rPr>
        <w:t xml:space="preserve">potential update to the AMF </w:t>
      </w:r>
      <w:r w:rsidR="003043FD">
        <w:rPr>
          <w:lang w:eastAsia="zh-CN"/>
        </w:rPr>
        <w:t xml:space="preserve">to support </w:t>
      </w:r>
      <w:r w:rsidR="00660538">
        <w:rPr>
          <w:lang w:eastAsia="zh-CN"/>
        </w:rPr>
        <w:t>proximity based services</w:t>
      </w:r>
      <w:r w:rsidR="003043FD">
        <w:rPr>
          <w:lang w:eastAsia="zh-CN"/>
        </w:rPr>
        <w:t xml:space="preserve"> in 5GS;</w:t>
      </w:r>
    </w:p>
    <w:p w14:paraId="6FECA2EB" w14:textId="232E1B47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>
        <w:rPr>
          <w:lang w:eastAsia="zh-CN"/>
        </w:rPr>
        <w:t xml:space="preserve">potential update to the </w:t>
      </w:r>
      <w:proofErr w:type="spellStart"/>
      <w:r w:rsidR="003043FD">
        <w:rPr>
          <w:lang w:eastAsia="zh-CN"/>
        </w:rPr>
        <w:t>NRF</w:t>
      </w:r>
      <w:proofErr w:type="spellEnd"/>
      <w:r w:rsidR="003043FD">
        <w:rPr>
          <w:lang w:eastAsia="zh-CN"/>
        </w:rPr>
        <w:t xml:space="preserve"> for </w:t>
      </w:r>
      <w:r w:rsidR="003043FD" w:rsidRPr="002B7C80">
        <w:rPr>
          <w:lang w:eastAsia="zh-CN"/>
        </w:rPr>
        <w:t>NF / NF service selection</w:t>
      </w:r>
      <w:r w:rsidR="003043FD">
        <w:rPr>
          <w:lang w:eastAsia="zh-CN"/>
        </w:rPr>
        <w:t>;</w:t>
      </w:r>
    </w:p>
    <w:p w14:paraId="6432FC97" w14:textId="07C44D30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="003043FD" w:rsidRPr="00C9339B">
        <w:rPr>
          <w:lang w:eastAsia="zh-CN"/>
        </w:rPr>
        <w:t xml:space="preserve">potential update to the QoS flow handling in </w:t>
      </w:r>
      <w:proofErr w:type="spellStart"/>
      <w:r w:rsidR="003043FD" w:rsidRPr="00C9339B">
        <w:rPr>
          <w:lang w:eastAsia="zh-CN"/>
        </w:rPr>
        <w:t>SMF</w:t>
      </w:r>
      <w:proofErr w:type="spellEnd"/>
      <w:r w:rsidR="003043FD" w:rsidRPr="00C9339B">
        <w:rPr>
          <w:lang w:eastAsia="zh-CN"/>
        </w:rPr>
        <w:t xml:space="preserve"> </w:t>
      </w:r>
      <w:r w:rsidR="003043FD">
        <w:rPr>
          <w:lang w:eastAsia="zh-CN"/>
        </w:rPr>
        <w:t xml:space="preserve">to support </w:t>
      </w:r>
      <w:r w:rsidR="00660538">
        <w:rPr>
          <w:lang w:eastAsia="zh-CN"/>
        </w:rPr>
        <w:t xml:space="preserve">proximity based services </w:t>
      </w:r>
      <w:r w:rsidR="003043FD">
        <w:rPr>
          <w:lang w:eastAsia="zh-CN"/>
        </w:rPr>
        <w:t>in 5GS;</w:t>
      </w:r>
    </w:p>
    <w:p w14:paraId="13112A5D" w14:textId="730A8DE9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 w:rsidRPr="00C9339B">
        <w:rPr>
          <w:lang w:eastAsia="zh-CN"/>
        </w:rPr>
        <w:t xml:space="preserve">potential update to </w:t>
      </w:r>
      <w:proofErr w:type="spellStart"/>
      <w:r w:rsidR="003043FD" w:rsidRPr="00C9339B">
        <w:rPr>
          <w:lang w:eastAsia="zh-CN"/>
        </w:rPr>
        <w:t>UDM</w:t>
      </w:r>
      <w:proofErr w:type="spellEnd"/>
      <w:r w:rsidR="00660538">
        <w:rPr>
          <w:lang w:eastAsia="zh-CN"/>
        </w:rPr>
        <w:t xml:space="preserve"> and </w:t>
      </w:r>
      <w:proofErr w:type="spellStart"/>
      <w:r w:rsidR="00660538">
        <w:rPr>
          <w:lang w:eastAsia="zh-CN"/>
        </w:rPr>
        <w:t>UDR</w:t>
      </w:r>
      <w:proofErr w:type="spellEnd"/>
      <w:r w:rsidR="00660538">
        <w:rPr>
          <w:lang w:eastAsia="zh-CN"/>
        </w:rPr>
        <w:t xml:space="preserve"> due to</w:t>
      </w:r>
      <w:r w:rsidR="003043FD" w:rsidRPr="00C9339B">
        <w:rPr>
          <w:lang w:eastAsia="zh-CN"/>
        </w:rPr>
        <w:t xml:space="preserve"> </w:t>
      </w:r>
      <w:r w:rsidR="00660538">
        <w:rPr>
          <w:lang w:eastAsia="zh-CN"/>
        </w:rPr>
        <w:t>proximity based services</w:t>
      </w:r>
      <w:r w:rsidR="00660538" w:rsidRPr="00C9339B">
        <w:rPr>
          <w:lang w:eastAsia="zh-CN"/>
        </w:rPr>
        <w:t xml:space="preserve"> </w:t>
      </w:r>
      <w:r w:rsidR="003043FD" w:rsidRPr="00C9339B">
        <w:rPr>
          <w:lang w:eastAsia="zh-CN"/>
        </w:rPr>
        <w:t xml:space="preserve">in 5GS support; </w:t>
      </w:r>
    </w:p>
    <w:p w14:paraId="1492EEC8" w14:textId="31DF99ED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 w:rsidRPr="00C9339B">
        <w:rPr>
          <w:lang w:eastAsia="zh-CN"/>
        </w:rPr>
        <w:t>potential storage of new subscription data; and</w:t>
      </w:r>
    </w:p>
    <w:p w14:paraId="63DF1C96" w14:textId="67C19871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043FD" w:rsidRPr="00C9339B">
        <w:rPr>
          <w:lang w:eastAsia="zh-CN"/>
        </w:rPr>
        <w:t xml:space="preserve">potential update to </w:t>
      </w:r>
      <w:r w:rsidR="003043FD" w:rsidRPr="00F00198">
        <w:rPr>
          <w:lang w:eastAsia="zh-CN"/>
        </w:rPr>
        <w:t xml:space="preserve">the </w:t>
      </w:r>
      <w:r w:rsidR="003043FD">
        <w:rPr>
          <w:lang w:eastAsia="zh-CN"/>
        </w:rPr>
        <w:t xml:space="preserve">restoration procedures to support </w:t>
      </w:r>
      <w:r w:rsidR="00660538">
        <w:rPr>
          <w:lang w:eastAsia="zh-CN"/>
        </w:rPr>
        <w:t>proximity based services</w:t>
      </w:r>
      <w:r w:rsidR="003043FD">
        <w:rPr>
          <w:lang w:eastAsia="zh-CN"/>
        </w:rPr>
        <w:t xml:space="preserve"> in 5GS;</w:t>
      </w:r>
    </w:p>
    <w:p w14:paraId="01588D99" w14:textId="62B5A3B8" w:rsidR="003043FD" w:rsidRDefault="003043FD" w:rsidP="003043FD">
      <w:pPr>
        <w:rPr>
          <w:lang w:eastAsia="zh-CN"/>
        </w:rPr>
      </w:pPr>
      <w:r>
        <w:rPr>
          <w:lang w:eastAsia="zh-CN"/>
        </w:rPr>
        <w:t>For CT6:</w:t>
      </w:r>
    </w:p>
    <w:p w14:paraId="38E4A973" w14:textId="4FC30C86" w:rsidR="00F41A27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B2412">
        <w:rPr>
          <w:lang w:eastAsia="zh-CN"/>
        </w:rPr>
        <w:t>support of proximity based services</w:t>
      </w:r>
      <w:r w:rsidR="003043FD" w:rsidRPr="00C9339B">
        <w:rPr>
          <w:lang w:eastAsia="zh-CN"/>
        </w:rPr>
        <w:t xml:space="preserve"> in 5GS by means of using the </w:t>
      </w:r>
      <w:proofErr w:type="spellStart"/>
      <w:r w:rsidR="003043FD" w:rsidRPr="00C9339B">
        <w:rPr>
          <w:lang w:eastAsia="zh-CN"/>
        </w:rPr>
        <w:t>USIM</w:t>
      </w:r>
      <w:proofErr w:type="spellEnd"/>
      <w:r w:rsidR="00660538">
        <w:rPr>
          <w:lang w:eastAsia="zh-CN"/>
        </w:rPr>
        <w:t>.</w:t>
      </w: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2D76DA" w14:paraId="1B6C0BA3" w14:textId="77777777" w:rsidTr="00206DC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206DC4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D76DA" w14:paraId="4C3323F9" w14:textId="77777777" w:rsidTr="00206DC4">
        <w:tc>
          <w:tcPr>
            <w:tcW w:w="161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5BE17D69" w14:textId="77777777" w:rsidR="00206DC4" w:rsidRPr="002D76DA" w:rsidRDefault="00206DC4" w:rsidP="00270F03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system(5GS); Protocol aspects; Stage 3</w:t>
            </w:r>
          </w:p>
        </w:tc>
        <w:tc>
          <w:tcPr>
            <w:tcW w:w="993" w:type="dxa"/>
          </w:tcPr>
          <w:p w14:paraId="749507D2" w14:textId="2A414B7D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#92 (June</w:t>
            </w:r>
            <w:r w:rsidR="00206DC4">
              <w:rPr>
                <w:lang w:eastAsia="zh-CN"/>
              </w:rPr>
              <w:t xml:space="preserve"> 2021)</w:t>
            </w:r>
          </w:p>
        </w:tc>
        <w:tc>
          <w:tcPr>
            <w:tcW w:w="1074" w:type="dxa"/>
          </w:tcPr>
          <w:p w14:paraId="145A0BF6" w14:textId="27C46F32" w:rsidR="00206DC4" w:rsidRPr="002D76DA" w:rsidRDefault="00206DC4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</w:t>
            </w:r>
            <w:r w:rsidR="00E65B36">
              <w:rPr>
                <w:lang w:eastAsia="zh-CN"/>
              </w:rPr>
              <w:t>SG CT #93 (September</w:t>
            </w:r>
            <w:r>
              <w:rPr>
                <w:lang w:eastAsia="zh-CN"/>
              </w:rPr>
              <w:t xml:space="preserve"> 2021)</w:t>
            </w:r>
          </w:p>
        </w:tc>
        <w:tc>
          <w:tcPr>
            <w:tcW w:w="2186" w:type="dxa"/>
          </w:tcPr>
          <w:p w14:paraId="032C0E74" w14:textId="3C593A9D" w:rsidR="00206DC4" w:rsidRPr="001947C7" w:rsidRDefault="00FC50B2" w:rsidP="00270F0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Yang, </w:t>
            </w:r>
            <w:proofErr w:type="spellStart"/>
            <w:r>
              <w:rPr>
                <w:lang w:eastAsia="zh-CN"/>
              </w:rPr>
              <w:t>Haorui</w:t>
            </w:r>
            <w:proofErr w:type="spellEnd"/>
            <w:r>
              <w:rPr>
                <w:lang w:eastAsia="zh-CN"/>
              </w:rPr>
              <w:t>, OPPO, yanghaorui@oppo.com</w:t>
            </w:r>
          </w:p>
        </w:tc>
      </w:tr>
      <w:tr w:rsidR="00FF3F0C" w:rsidRPr="002D76DA" w14:paraId="31FB357D" w14:textId="77777777" w:rsidTr="00206DC4">
        <w:tc>
          <w:tcPr>
            <w:tcW w:w="1617" w:type="dxa"/>
          </w:tcPr>
          <w:p w14:paraId="55AB1731" w14:textId="77955FF4" w:rsidR="00FF3F0C" w:rsidRPr="001947C7" w:rsidRDefault="001947C7" w:rsidP="008B519F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309218E7" w14:textId="27495354" w:rsidR="00BB5EBF" w:rsidRPr="001947C7" w:rsidRDefault="001947C7" w:rsidP="00BB5EBF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6FD21B86" w14:textId="111C3EFC" w:rsidR="00F91A2E" w:rsidRPr="00F91A2E" w:rsidRDefault="001947C7" w:rsidP="00F91A2E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 w:rsidR="00F91A2E">
              <w:rPr>
                <w:lang w:eastAsia="zh-CN"/>
              </w:rPr>
              <w:t xml:space="preserve">system(5GS); </w:t>
            </w:r>
            <w:r w:rsidR="00F91A2E" w:rsidRPr="00F91A2E">
              <w:rPr>
                <w:lang w:eastAsia="zh-CN"/>
              </w:rPr>
              <w:t>User Equipment (UE) policies;</w:t>
            </w:r>
            <w:r w:rsidR="00F91A2E"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07F26CCC" w:rsidR="00FF3F0C" w:rsidRPr="002D76DA" w:rsidRDefault="00E65B36" w:rsidP="009B493F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#92 (June</w:t>
            </w:r>
            <w:r w:rsidR="00305B28">
              <w:rPr>
                <w:lang w:eastAsia="zh-CN"/>
              </w:rPr>
              <w:t xml:space="preserve"> 2021)</w:t>
            </w:r>
          </w:p>
        </w:tc>
        <w:tc>
          <w:tcPr>
            <w:tcW w:w="1074" w:type="dxa"/>
          </w:tcPr>
          <w:p w14:paraId="07C1349B" w14:textId="620E6D41" w:rsidR="00FF3F0C" w:rsidRPr="002D76DA" w:rsidRDefault="00305B28" w:rsidP="009B493F">
            <w:pPr>
              <w:spacing w:after="0"/>
              <w:rPr>
                <w:i/>
              </w:rPr>
            </w:pPr>
            <w:r>
              <w:rPr>
                <w:lang w:eastAsia="zh-CN"/>
              </w:rPr>
              <w:t>T</w:t>
            </w:r>
            <w:r w:rsidR="00E65B36">
              <w:rPr>
                <w:lang w:eastAsia="zh-CN"/>
              </w:rPr>
              <w:t>SG CT #93 (September</w:t>
            </w:r>
            <w:r>
              <w:rPr>
                <w:lang w:eastAsia="zh-CN"/>
              </w:rPr>
              <w:t xml:space="preserve"> 2021)</w:t>
            </w:r>
          </w:p>
        </w:tc>
        <w:tc>
          <w:tcPr>
            <w:tcW w:w="2186" w:type="dxa"/>
          </w:tcPr>
          <w:p w14:paraId="529B7C45" w14:textId="6466C10F" w:rsidR="00FF3F0C" w:rsidRPr="001947C7" w:rsidRDefault="00230D6C" w:rsidP="00230D6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Yang, </w:t>
            </w:r>
            <w:proofErr w:type="spellStart"/>
            <w:r>
              <w:rPr>
                <w:lang w:eastAsia="zh-CN"/>
              </w:rPr>
              <w:t>Haorui</w:t>
            </w:r>
            <w:proofErr w:type="spellEnd"/>
            <w:r>
              <w:rPr>
                <w:lang w:eastAsia="zh-CN"/>
              </w:rPr>
              <w:t>, OPPO, yanghaorui@oppo.com</w:t>
            </w:r>
            <w:r w:rsidRPr="001947C7">
              <w:rPr>
                <w:lang w:eastAsia="zh-CN"/>
              </w:rPr>
              <w:t xml:space="preserve"> </w:t>
            </w:r>
          </w:p>
        </w:tc>
      </w:tr>
    </w:tbl>
    <w:p w14:paraId="0D3FCEC3" w14:textId="17B0CB3E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</w:t>
      </w:r>
      <w:proofErr w:type="spellStart"/>
      <w:r w:rsidR="00967838" w:rsidRPr="00102222">
        <w:rPr>
          <w:i/>
        </w:rPr>
        <w:t>OPs</w:t>
      </w:r>
      <w:proofErr w:type="spellEnd"/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EBB3DA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645FA80E" w14:textId="0BAE7036" w:rsidR="00102222" w:rsidRDefault="00102222" w:rsidP="004C634D">
      <w:pPr>
        <w:pStyle w:val="NO"/>
      </w:pPr>
    </w:p>
    <w:p w14:paraId="3E13862F" w14:textId="77777777" w:rsidR="0038122F" w:rsidRDefault="0038122F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4669DE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77777777" w:rsidR="004669DE" w:rsidRPr="004669DE" w:rsidRDefault="004669DE" w:rsidP="004669DE">
            <w:pPr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05E4C54" w:rsidR="004669DE" w:rsidRPr="004669DE" w:rsidRDefault="004669DE" w:rsidP="004669DE">
            <w:pPr>
              <w:spacing w:after="0"/>
            </w:pPr>
            <w:r w:rsidRPr="004669DE">
              <w:t xml:space="preserve">Update to support interactions between </w:t>
            </w:r>
            <w:r w:rsidR="00806F6E">
              <w:t>proximity based services in 5GS</w:t>
            </w:r>
            <w:r w:rsidRPr="004669DE">
              <w:t xml:space="preserve"> and the 5GMM and 5GSM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88D640B" w:rsidR="004669DE" w:rsidRPr="004669DE" w:rsidRDefault="00CE7A1A" w:rsidP="004669DE">
            <w:pPr>
              <w:spacing w:after="0"/>
            </w:pPr>
            <w:r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669DE" w:rsidRPr="004669DE" w:rsidRDefault="004669DE" w:rsidP="004669DE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CE7A1A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CE7A1A" w:rsidRPr="004669DE" w:rsidRDefault="00CE7A1A" w:rsidP="00CE7A1A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CE7A1A" w:rsidRPr="004669DE" w:rsidRDefault="00CE7A1A" w:rsidP="00CE7A1A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00F3234D" w:rsidR="00CE7A1A" w:rsidRPr="004669DE" w:rsidRDefault="00CE7A1A" w:rsidP="00CE7A1A">
            <w:pPr>
              <w:spacing w:after="0"/>
            </w:pPr>
            <w:r w:rsidRPr="003C5712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CE7A1A" w:rsidRPr="004669DE" w:rsidRDefault="00CE7A1A" w:rsidP="00CE7A1A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CE7A1A" w:rsidRPr="0036077E" w14:paraId="29568FA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FC21" w14:textId="77777777" w:rsidR="00CE7A1A" w:rsidRPr="004669DE" w:rsidRDefault="00CE7A1A" w:rsidP="00CE7A1A">
            <w:r w:rsidRPr="004669DE"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5940" w14:textId="1CA817E8" w:rsidR="00CE7A1A" w:rsidRPr="004669DE" w:rsidRDefault="00CE7A1A" w:rsidP="00CE7A1A">
            <w:r w:rsidRPr="004669DE">
              <w:t xml:space="preserve">Possible updates to the session management policy control service in order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DAB1" w14:textId="6ADCB8BF" w:rsidR="00CE7A1A" w:rsidRPr="004669DE" w:rsidRDefault="00CE7A1A" w:rsidP="00CE7A1A">
            <w:pPr>
              <w:spacing w:after="0"/>
            </w:pPr>
            <w:r w:rsidRPr="003C5712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E9C" w14:textId="77777777" w:rsidR="00CE7A1A" w:rsidRPr="004669DE" w:rsidRDefault="00CE7A1A" w:rsidP="00CE7A1A">
            <w:pPr>
              <w:spacing w:after="0"/>
            </w:pPr>
            <w:r w:rsidRPr="004669DE">
              <w:t>CT3</w:t>
            </w:r>
          </w:p>
        </w:tc>
      </w:tr>
      <w:tr w:rsidR="00CE7A1A" w:rsidRPr="0036077E" w14:paraId="6D7F754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D75" w14:textId="77777777" w:rsidR="00CE7A1A" w:rsidRPr="004669DE" w:rsidRDefault="00CE7A1A" w:rsidP="00CE7A1A">
            <w:r w:rsidRPr="004669DE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AD3F" w14:textId="6A429D42" w:rsidR="00CE7A1A" w:rsidRPr="004669DE" w:rsidRDefault="00CE7A1A" w:rsidP="00CE7A1A">
            <w:r w:rsidRPr="004669DE">
              <w:t xml:space="preserve">Possible updates to support </w:t>
            </w:r>
            <w:r>
              <w:t>proximity based services in 5GS</w:t>
            </w:r>
            <w:r w:rsidRPr="004669DE">
              <w:t xml:space="preserve"> in signalling flows and QoS mapping tables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1A95" w14:textId="48AEECC3" w:rsidR="00CE7A1A" w:rsidRPr="004669DE" w:rsidRDefault="00CE7A1A" w:rsidP="00CE7A1A">
            <w:pPr>
              <w:spacing w:after="0"/>
            </w:pPr>
            <w:r w:rsidRPr="003C5712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B806" w14:textId="77777777" w:rsidR="00CE7A1A" w:rsidRPr="004669DE" w:rsidRDefault="00CE7A1A" w:rsidP="00CE7A1A">
            <w:pPr>
              <w:spacing w:after="0"/>
            </w:pPr>
            <w:r w:rsidRPr="004669DE">
              <w:t>CT3</w:t>
            </w:r>
          </w:p>
        </w:tc>
      </w:tr>
      <w:tr w:rsidR="00CE7A1A" w:rsidRPr="0036077E" w14:paraId="55C4B97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057F" w14:textId="77777777" w:rsidR="00CE7A1A" w:rsidRPr="004669DE" w:rsidRDefault="00CE7A1A" w:rsidP="00CE7A1A">
            <w:r w:rsidRPr="004669DE"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ACAF" w14:textId="155C2771" w:rsidR="00CE7A1A" w:rsidRPr="004669DE" w:rsidRDefault="00CE7A1A" w:rsidP="00CE7A1A">
            <w:r w:rsidRPr="004669DE">
              <w:t xml:space="preserve">Possible updates to the policy authorization service in order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7D5B" w14:textId="7FF6EEAB" w:rsidR="00CE7A1A" w:rsidRPr="004669DE" w:rsidRDefault="00CE7A1A" w:rsidP="00CE7A1A">
            <w:pPr>
              <w:spacing w:after="0"/>
            </w:pPr>
            <w:r w:rsidRPr="003C5712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E659" w14:textId="77777777" w:rsidR="00CE7A1A" w:rsidRPr="004669DE" w:rsidRDefault="00CE7A1A" w:rsidP="00CE7A1A">
            <w:pPr>
              <w:spacing w:after="0"/>
            </w:pPr>
            <w:r w:rsidRPr="004669DE">
              <w:t>CT3</w:t>
            </w:r>
          </w:p>
        </w:tc>
      </w:tr>
      <w:tr w:rsidR="00CE7A1A" w:rsidRPr="0036077E" w14:paraId="3972B06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57CD" w14:textId="77777777" w:rsidR="00CE7A1A" w:rsidRPr="004669DE" w:rsidRDefault="00CE7A1A" w:rsidP="00CE7A1A">
            <w:r w:rsidRPr="004669DE"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4A50" w14:textId="71860AD8" w:rsidR="00CE7A1A" w:rsidRPr="004669DE" w:rsidRDefault="00CE7A1A" w:rsidP="00CE7A1A">
            <w:r w:rsidRPr="004669DE">
              <w:t>Possible update to store the</w:t>
            </w:r>
            <w:r>
              <w:t xml:space="preserve"> proximity based services</w:t>
            </w:r>
            <w:r w:rsidRPr="004669DE">
              <w:t xml:space="preserve"> related parameters in the </w:t>
            </w:r>
            <w:proofErr w:type="spellStart"/>
            <w:r w:rsidRPr="004669DE">
              <w:t>UDR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95D6" w14:textId="529A5332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041E" w14:textId="77777777" w:rsidR="00CE7A1A" w:rsidRPr="004669DE" w:rsidRDefault="00CE7A1A" w:rsidP="00CE7A1A">
            <w:r w:rsidRPr="004669DE">
              <w:t>CT3</w:t>
            </w:r>
          </w:p>
        </w:tc>
      </w:tr>
      <w:tr w:rsidR="00CE7A1A" w:rsidRPr="0036077E" w14:paraId="07BBEB3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B137" w14:textId="77777777" w:rsidR="00CE7A1A" w:rsidRPr="004669DE" w:rsidRDefault="00CE7A1A" w:rsidP="00CE7A1A">
            <w:r w:rsidRPr="004669DE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7B99" w14:textId="433E635A" w:rsidR="00CE7A1A" w:rsidRPr="004669DE" w:rsidRDefault="00CE7A1A" w:rsidP="00CE7A1A">
            <w:r w:rsidRPr="004669DE">
              <w:t xml:space="preserve">Possible update the </w:t>
            </w:r>
            <w:proofErr w:type="spellStart"/>
            <w:r w:rsidRPr="004669DE">
              <w:t>CpProvisioning</w:t>
            </w:r>
            <w:proofErr w:type="spellEnd"/>
            <w:r w:rsidRPr="004669DE">
              <w:t>/</w:t>
            </w:r>
            <w:proofErr w:type="spellStart"/>
            <w:r w:rsidRPr="004669DE">
              <w:t>NpProvisioning</w:t>
            </w:r>
            <w:proofErr w:type="spellEnd"/>
            <w:r w:rsidRPr="004669DE">
              <w:t xml:space="preserve"> API which is referred by the </w:t>
            </w:r>
            <w:proofErr w:type="spellStart"/>
            <w:r w:rsidRPr="004669DE">
              <w:t>Nnef_ParameterProvision</w:t>
            </w:r>
            <w:proofErr w:type="spellEnd"/>
            <w:r w:rsidRPr="004669DE">
              <w:t xml:space="preserve"> service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76B8" w14:textId="30CD3A30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5E64" w14:textId="77777777" w:rsidR="00CE7A1A" w:rsidRPr="004669DE" w:rsidRDefault="00CE7A1A" w:rsidP="00CE7A1A">
            <w:r w:rsidRPr="004669DE">
              <w:t>CT3</w:t>
            </w:r>
          </w:p>
        </w:tc>
      </w:tr>
      <w:tr w:rsidR="00CE7A1A" w:rsidRPr="0036077E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CE7A1A" w:rsidRPr="004669DE" w:rsidRDefault="00CE7A1A" w:rsidP="00CE7A1A">
            <w:r w:rsidRPr="004669DE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16E2176A" w:rsidR="00CE7A1A" w:rsidRPr="004669DE" w:rsidRDefault="00CE7A1A" w:rsidP="00CE7A1A">
            <w:r w:rsidRPr="004669DE">
              <w:t>Definition of a new NEF service (</w:t>
            </w:r>
            <w:proofErr w:type="spellStart"/>
            <w:r w:rsidRPr="004669DE">
              <w:t>Nnef_ServiceParameter</w:t>
            </w:r>
            <w:proofErr w:type="spellEnd"/>
            <w:r w:rsidRPr="004669DE">
              <w:t xml:space="preserve">) or possible update to the </w:t>
            </w:r>
            <w:proofErr w:type="spellStart"/>
            <w:r w:rsidRPr="004669DE">
              <w:t>Nnef_ParameterProvision</w:t>
            </w:r>
            <w:proofErr w:type="spellEnd"/>
            <w:r w:rsidRPr="004669DE">
              <w:t xml:space="preserve"> service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04411220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CE7A1A" w:rsidRPr="004669DE" w:rsidRDefault="00CE7A1A" w:rsidP="00CE7A1A">
            <w:r w:rsidRPr="004669DE">
              <w:t>CT3</w:t>
            </w:r>
          </w:p>
        </w:tc>
      </w:tr>
      <w:tr w:rsidR="00CE7A1A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CE7A1A" w:rsidRPr="004669DE" w:rsidRDefault="00CE7A1A" w:rsidP="00CE7A1A">
            <w:r w:rsidRPr="004669DE">
              <w:lastRenderedPageBreak/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CE7A1A" w:rsidRPr="004669DE" w:rsidRDefault="00CE7A1A" w:rsidP="00CE7A1A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5A78A72A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CE7A1A" w:rsidRPr="004669DE" w:rsidRDefault="00CE7A1A" w:rsidP="00CE7A1A">
            <w:pPr>
              <w:spacing w:after="0"/>
            </w:pPr>
            <w:r w:rsidRPr="004669DE">
              <w:t>CT4</w:t>
            </w:r>
          </w:p>
        </w:tc>
      </w:tr>
      <w:tr w:rsidR="00CE7A1A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CE7A1A" w:rsidRPr="004669DE" w:rsidRDefault="00CE7A1A" w:rsidP="00CE7A1A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CE7A1A" w:rsidRPr="004669DE" w:rsidRDefault="00CE7A1A" w:rsidP="00CE7A1A">
            <w:r w:rsidRPr="004669DE">
              <w:t xml:space="preserve">Possible updates to the </w:t>
            </w:r>
            <w:proofErr w:type="spellStart"/>
            <w:r w:rsidRPr="004669DE">
              <w:t>SMF</w:t>
            </w:r>
            <w:proofErr w:type="spellEnd"/>
            <w:r w:rsidRPr="004669DE">
              <w:t xml:space="preserve">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00E779F6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CE7A1A" w:rsidRPr="004669DE" w:rsidRDefault="00CE7A1A" w:rsidP="00CE7A1A">
            <w:pPr>
              <w:spacing w:after="0"/>
            </w:pPr>
            <w:r w:rsidRPr="004669DE">
              <w:t>CT4</w:t>
            </w:r>
          </w:p>
        </w:tc>
      </w:tr>
      <w:tr w:rsidR="00CE7A1A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CE7A1A" w:rsidRPr="004669DE" w:rsidRDefault="00CE7A1A" w:rsidP="00CE7A1A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CE7A1A" w:rsidRPr="004669DE" w:rsidRDefault="00CE7A1A" w:rsidP="00CE7A1A">
            <w:pPr>
              <w:spacing w:after="0"/>
            </w:pPr>
            <w:r w:rsidRPr="004669DE">
              <w:t xml:space="preserve">Possible updates to the </w:t>
            </w:r>
            <w:proofErr w:type="spellStart"/>
            <w:r w:rsidRPr="004669DE">
              <w:t>UDM</w:t>
            </w:r>
            <w:proofErr w:type="spellEnd"/>
            <w:r w:rsidRPr="004669DE">
              <w:t xml:space="preserve">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3742D0EC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CE7A1A" w:rsidRPr="004669DE" w:rsidRDefault="00CE7A1A" w:rsidP="00CE7A1A">
            <w:pPr>
              <w:spacing w:after="0"/>
            </w:pPr>
            <w:r w:rsidRPr="004669DE">
              <w:t>CT4</w:t>
            </w:r>
          </w:p>
        </w:tc>
      </w:tr>
      <w:tr w:rsidR="00CE7A1A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CE7A1A" w:rsidRPr="004669DE" w:rsidRDefault="00CE7A1A" w:rsidP="00CE7A1A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CE7A1A" w:rsidRPr="004669DE" w:rsidRDefault="00CE7A1A" w:rsidP="00CE7A1A">
            <w:pPr>
              <w:spacing w:after="0"/>
            </w:pPr>
            <w:r w:rsidRPr="004669DE">
              <w:t xml:space="preserve">Possible updates to the </w:t>
            </w:r>
            <w:proofErr w:type="spellStart"/>
            <w:r w:rsidRPr="004669DE">
              <w:t>UDR</w:t>
            </w:r>
            <w:proofErr w:type="spellEnd"/>
            <w:r w:rsidRPr="004669DE">
              <w:t xml:space="preserve">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07582C4C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CE7A1A" w:rsidRPr="004669DE" w:rsidRDefault="00CE7A1A" w:rsidP="00CE7A1A">
            <w:pPr>
              <w:spacing w:after="0"/>
            </w:pPr>
            <w:r w:rsidRPr="004669DE">
              <w:t>CT4</w:t>
            </w:r>
          </w:p>
        </w:tc>
      </w:tr>
      <w:tr w:rsidR="00CE7A1A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CE7A1A" w:rsidRPr="004669DE" w:rsidRDefault="00CE7A1A" w:rsidP="00CE7A1A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CE7A1A" w:rsidRPr="004669DE" w:rsidRDefault="00CE7A1A" w:rsidP="00CE7A1A">
            <w:pPr>
              <w:spacing w:after="0"/>
            </w:pPr>
            <w:r w:rsidRPr="004669DE">
              <w:t xml:space="preserve">Possible update on </w:t>
            </w:r>
            <w:proofErr w:type="spellStart"/>
            <w:r w:rsidRPr="004669DE">
              <w:t>NRF</w:t>
            </w:r>
            <w:proofErr w:type="spellEnd"/>
            <w:r w:rsidRPr="004669DE">
              <w:t xml:space="preserve">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39388A69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CE7A1A" w:rsidRPr="004669DE" w:rsidRDefault="00CE7A1A" w:rsidP="00CE7A1A">
            <w:pPr>
              <w:spacing w:after="0"/>
            </w:pPr>
            <w:r w:rsidRPr="004669DE">
              <w:t>CT4</w:t>
            </w:r>
          </w:p>
        </w:tc>
      </w:tr>
      <w:tr w:rsidR="00CE7A1A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CE7A1A" w:rsidRPr="004669DE" w:rsidRDefault="00CE7A1A" w:rsidP="00CE7A1A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CE7A1A" w:rsidRPr="004669DE" w:rsidRDefault="00CE7A1A" w:rsidP="00CE7A1A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55046431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CE7A1A" w:rsidRPr="004669DE" w:rsidRDefault="00CE7A1A" w:rsidP="00CE7A1A">
            <w:pPr>
              <w:spacing w:after="0"/>
            </w:pPr>
            <w:r w:rsidRPr="004669DE">
              <w:t>CT4</w:t>
            </w:r>
          </w:p>
        </w:tc>
      </w:tr>
      <w:tr w:rsidR="00CE7A1A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CE7A1A" w:rsidRPr="004669DE" w:rsidRDefault="00CE7A1A" w:rsidP="00CE7A1A">
            <w:pPr>
              <w:spacing w:after="0"/>
            </w:pPr>
            <w:r w:rsidRPr="004669DE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CE7A1A" w:rsidRPr="004669DE" w:rsidRDefault="00CE7A1A" w:rsidP="00CE7A1A">
            <w:pPr>
              <w:spacing w:after="0"/>
            </w:pPr>
            <w:r w:rsidRPr="004669DE">
              <w:t xml:space="preserve">Possible updates to the restoration procedures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B04D662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CE7A1A" w:rsidRPr="004669DE" w:rsidRDefault="00CE7A1A" w:rsidP="00CE7A1A">
            <w:pPr>
              <w:spacing w:after="0"/>
            </w:pPr>
            <w:r w:rsidRPr="004669DE">
              <w:t>CT4</w:t>
            </w:r>
          </w:p>
        </w:tc>
      </w:tr>
      <w:tr w:rsidR="00CE7A1A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CE7A1A" w:rsidRPr="004669DE" w:rsidRDefault="00CE7A1A" w:rsidP="00CE7A1A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CE7A1A" w:rsidRPr="004669DE" w:rsidRDefault="00CE7A1A" w:rsidP="00CE7A1A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680BA799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CE7A1A" w:rsidRPr="004669DE" w:rsidRDefault="00CE7A1A" w:rsidP="00CE7A1A">
            <w:pPr>
              <w:spacing w:after="0"/>
            </w:pPr>
            <w:r w:rsidRPr="004669DE">
              <w:t>CT4</w:t>
            </w:r>
          </w:p>
        </w:tc>
      </w:tr>
      <w:tr w:rsidR="00CE7A1A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CE7A1A" w:rsidRPr="004669DE" w:rsidRDefault="00CE7A1A" w:rsidP="00CE7A1A">
            <w:pPr>
              <w:spacing w:after="0"/>
            </w:pPr>
            <w:r w:rsidRPr="004669D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CE7A1A" w:rsidRPr="004669DE" w:rsidRDefault="00CE7A1A" w:rsidP="00CE7A1A">
            <w:pPr>
              <w:spacing w:after="0"/>
            </w:pPr>
            <w:r w:rsidRPr="004669DE">
              <w:t xml:space="preserve">Update to add support for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2F41DAED" w:rsidR="00CE7A1A" w:rsidRPr="004669DE" w:rsidRDefault="00CE7A1A" w:rsidP="00CE7A1A">
            <w:pPr>
              <w:spacing w:after="0"/>
            </w:pPr>
            <w:r w:rsidRPr="00594A94">
              <w:rPr>
                <w:lang w:eastAsia="zh-CN"/>
              </w:rPr>
              <w:t>TSG CT 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CE7A1A" w:rsidRPr="004669DE" w:rsidRDefault="00CE7A1A" w:rsidP="00CE7A1A">
            <w:pPr>
              <w:spacing w:after="0"/>
            </w:pPr>
            <w:r w:rsidRPr="004669DE">
              <w:t>CT6</w:t>
            </w:r>
          </w:p>
        </w:tc>
      </w:tr>
    </w:tbl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0126A748" w:rsidR="00A4352C" w:rsidRDefault="00230D6C" w:rsidP="00230D6C">
      <w:pPr>
        <w:ind w:right="-99"/>
        <w:rPr>
          <w:lang w:eastAsia="zh-CN"/>
        </w:rPr>
      </w:pPr>
      <w:r>
        <w:rPr>
          <w:lang w:eastAsia="zh-CN"/>
        </w:rPr>
        <w:t xml:space="preserve">Yang, </w:t>
      </w:r>
      <w:proofErr w:type="spellStart"/>
      <w:r>
        <w:rPr>
          <w:lang w:eastAsia="zh-CN"/>
        </w:rPr>
        <w:t>Haorui</w:t>
      </w:r>
      <w:proofErr w:type="spellEnd"/>
      <w:r>
        <w:rPr>
          <w:lang w:eastAsia="zh-CN"/>
        </w:rPr>
        <w:t xml:space="preserve">, OPPO, </w:t>
      </w:r>
      <w:hyperlink r:id="rId14" w:history="1">
        <w:r w:rsidR="00A4352C" w:rsidRPr="0065165A">
          <w:rPr>
            <w:rStyle w:val="a9"/>
            <w:lang w:eastAsia="zh-CN"/>
          </w:rPr>
          <w:t>yanghaorui@oppo.com</w:t>
        </w:r>
      </w:hyperlink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spellStart"/>
      <w:r w:rsidRPr="00A97A52">
        <w:t>WGs</w:t>
      </w:r>
      <w:proofErr w:type="spellEnd"/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48267C" w:rsidRPr="002D76DA" w14:paraId="575343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BDC59F" w14:textId="46E2D616" w:rsidR="0048267C" w:rsidRPr="002D76DA" w:rsidRDefault="0048267C" w:rsidP="001C5C86">
            <w:pPr>
              <w:pStyle w:val="TAL"/>
              <w:rPr>
                <w:lang w:eastAsia="zh-CN"/>
              </w:rPr>
            </w:pPr>
            <w:bookmarkStart w:id="3" w:name="_GoBack"/>
            <w:bookmarkEnd w:id="3"/>
          </w:p>
        </w:tc>
      </w:tr>
      <w:tr w:rsidR="0048267C" w:rsidRPr="002D76DA" w14:paraId="6ACF37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41E3DC" w14:textId="77777777" w:rsidR="0048267C" w:rsidRPr="002D76DA" w:rsidRDefault="0048267C" w:rsidP="001C5C86">
            <w:pPr>
              <w:pStyle w:val="TAL"/>
            </w:pPr>
          </w:p>
        </w:tc>
      </w:tr>
      <w:tr w:rsidR="0048267C" w:rsidRPr="002D76DA" w14:paraId="076CDA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8690C7" w14:textId="77777777" w:rsidR="0048267C" w:rsidRPr="002D76DA" w:rsidRDefault="0048267C" w:rsidP="001C5C86">
            <w:pPr>
              <w:pStyle w:val="TAL"/>
            </w:pP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7777777" w:rsidR="00025316" w:rsidRPr="002D76DA" w:rsidRDefault="00025316" w:rsidP="001C5C86">
            <w:pPr>
              <w:pStyle w:val="TAL"/>
            </w:pPr>
          </w:p>
        </w:tc>
      </w:tr>
      <w:tr w:rsidR="00025316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77777777" w:rsidR="00025316" w:rsidRPr="002D76DA" w:rsidRDefault="00025316" w:rsidP="001C5C86">
            <w:pPr>
              <w:pStyle w:val="TAL"/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OPPO_Haorui" w:date="2020-05-15T11:51:00Z" w:initials="O">
    <w:p w14:paraId="1CAC6640" w14:textId="2A377795" w:rsidR="00713EA9" w:rsidRDefault="00713EA9">
      <w:pPr>
        <w:pStyle w:val="a7"/>
        <w:rPr>
          <w:lang w:eastAsia="zh-CN"/>
        </w:rPr>
      </w:pPr>
      <w:r>
        <w:rPr>
          <w:rStyle w:val="a6"/>
        </w:rPr>
        <w:annotationRef/>
      </w:r>
      <w:r>
        <w:rPr>
          <w:rFonts w:hint="eastAsia"/>
          <w:lang w:eastAsia="zh-CN"/>
        </w:rPr>
        <w:t xml:space="preserve">Will be updated when SA2 </w:t>
      </w:r>
      <w:proofErr w:type="spellStart"/>
      <w:r>
        <w:rPr>
          <w:rFonts w:hint="eastAsia"/>
          <w:lang w:eastAsia="zh-CN"/>
        </w:rPr>
        <w:t>WID</w:t>
      </w:r>
      <w:proofErr w:type="spellEnd"/>
      <w:r>
        <w:rPr>
          <w:rFonts w:hint="eastAsia"/>
          <w:lang w:eastAsia="zh-CN"/>
        </w:rPr>
        <w:t xml:space="preserve"> is agreed.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CAC664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AC6640" w16cid:durableId="232400D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CF538" w14:textId="77777777" w:rsidR="00686AD2" w:rsidRDefault="00686AD2">
      <w:r>
        <w:separator/>
      </w:r>
    </w:p>
  </w:endnote>
  <w:endnote w:type="continuationSeparator" w:id="0">
    <w:p w14:paraId="550BA7C8" w14:textId="77777777" w:rsidR="00686AD2" w:rsidRDefault="00686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C6A95" w14:textId="77777777" w:rsidR="00686AD2" w:rsidRDefault="00686AD2">
      <w:r>
        <w:separator/>
      </w:r>
    </w:p>
  </w:footnote>
  <w:footnote w:type="continuationSeparator" w:id="0">
    <w:p w14:paraId="6E8C5CFD" w14:textId="77777777" w:rsidR="00686AD2" w:rsidRDefault="00686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6184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0795"/>
    <w:rsid w:val="000B1ABD"/>
    <w:rsid w:val="000B61FD"/>
    <w:rsid w:val="000C0BF7"/>
    <w:rsid w:val="000C5FE3"/>
    <w:rsid w:val="000D122A"/>
    <w:rsid w:val="000E4F31"/>
    <w:rsid w:val="000E55AD"/>
    <w:rsid w:val="000E630D"/>
    <w:rsid w:val="000F5EA6"/>
    <w:rsid w:val="001001BD"/>
    <w:rsid w:val="00102222"/>
    <w:rsid w:val="00120541"/>
    <w:rsid w:val="00120B38"/>
    <w:rsid w:val="001211F3"/>
    <w:rsid w:val="0012483A"/>
    <w:rsid w:val="00127B5D"/>
    <w:rsid w:val="00173998"/>
    <w:rsid w:val="00174617"/>
    <w:rsid w:val="001759A7"/>
    <w:rsid w:val="001947C7"/>
    <w:rsid w:val="001A4192"/>
    <w:rsid w:val="001A4F7C"/>
    <w:rsid w:val="001C3E57"/>
    <w:rsid w:val="001C5C86"/>
    <w:rsid w:val="001C718D"/>
    <w:rsid w:val="001E14C4"/>
    <w:rsid w:val="001F7EB4"/>
    <w:rsid w:val="002000C2"/>
    <w:rsid w:val="00205F25"/>
    <w:rsid w:val="00206DC4"/>
    <w:rsid w:val="00221B1E"/>
    <w:rsid w:val="00230D6C"/>
    <w:rsid w:val="0023137D"/>
    <w:rsid w:val="00240DCD"/>
    <w:rsid w:val="002433F6"/>
    <w:rsid w:val="0024786B"/>
    <w:rsid w:val="00251D80"/>
    <w:rsid w:val="00254FB5"/>
    <w:rsid w:val="00263B2E"/>
    <w:rsid w:val="002640E5"/>
    <w:rsid w:val="0026436F"/>
    <w:rsid w:val="0026606E"/>
    <w:rsid w:val="00276403"/>
    <w:rsid w:val="00277DBD"/>
    <w:rsid w:val="00283AFD"/>
    <w:rsid w:val="002C1C50"/>
    <w:rsid w:val="002C5E29"/>
    <w:rsid w:val="002D76DA"/>
    <w:rsid w:val="002E311A"/>
    <w:rsid w:val="002E6A7D"/>
    <w:rsid w:val="002E7A9E"/>
    <w:rsid w:val="002F3C41"/>
    <w:rsid w:val="002F6C5C"/>
    <w:rsid w:val="0030045C"/>
    <w:rsid w:val="003043FD"/>
    <w:rsid w:val="00305B28"/>
    <w:rsid w:val="003205AD"/>
    <w:rsid w:val="0033027D"/>
    <w:rsid w:val="00335FB2"/>
    <w:rsid w:val="00344158"/>
    <w:rsid w:val="00347B74"/>
    <w:rsid w:val="00355CB6"/>
    <w:rsid w:val="00366257"/>
    <w:rsid w:val="0038122F"/>
    <w:rsid w:val="0038516D"/>
    <w:rsid w:val="003869D7"/>
    <w:rsid w:val="003A08AA"/>
    <w:rsid w:val="003A0F0F"/>
    <w:rsid w:val="003A1EB0"/>
    <w:rsid w:val="003B0AA9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69DE"/>
    <w:rsid w:val="0048267C"/>
    <w:rsid w:val="004876B9"/>
    <w:rsid w:val="00493A79"/>
    <w:rsid w:val="00495840"/>
    <w:rsid w:val="004A40BE"/>
    <w:rsid w:val="004A6A60"/>
    <w:rsid w:val="004C634D"/>
    <w:rsid w:val="004D1BE1"/>
    <w:rsid w:val="004D24B9"/>
    <w:rsid w:val="004D3548"/>
    <w:rsid w:val="004E2200"/>
    <w:rsid w:val="004E2CE2"/>
    <w:rsid w:val="004E5172"/>
    <w:rsid w:val="004E6F8A"/>
    <w:rsid w:val="00502CD2"/>
    <w:rsid w:val="005033AF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03C2"/>
    <w:rsid w:val="005C29F7"/>
    <w:rsid w:val="005C4F58"/>
    <w:rsid w:val="005C5891"/>
    <w:rsid w:val="005C5E8D"/>
    <w:rsid w:val="005C78F2"/>
    <w:rsid w:val="005D057C"/>
    <w:rsid w:val="005D3FEC"/>
    <w:rsid w:val="005D44BE"/>
    <w:rsid w:val="005E088B"/>
    <w:rsid w:val="0060733C"/>
    <w:rsid w:val="00611EC4"/>
    <w:rsid w:val="00612542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538"/>
    <w:rsid w:val="006633A4"/>
    <w:rsid w:val="006704F7"/>
    <w:rsid w:val="00671BBB"/>
    <w:rsid w:val="00682237"/>
    <w:rsid w:val="00686AD2"/>
    <w:rsid w:val="00691333"/>
    <w:rsid w:val="006A0EF8"/>
    <w:rsid w:val="006A45BA"/>
    <w:rsid w:val="006B4280"/>
    <w:rsid w:val="006B4B1C"/>
    <w:rsid w:val="006C4991"/>
    <w:rsid w:val="006E0F19"/>
    <w:rsid w:val="006E1FDA"/>
    <w:rsid w:val="006E5E87"/>
    <w:rsid w:val="0070578C"/>
    <w:rsid w:val="00706A1A"/>
    <w:rsid w:val="00707673"/>
    <w:rsid w:val="00713EA9"/>
    <w:rsid w:val="007162BE"/>
    <w:rsid w:val="00722267"/>
    <w:rsid w:val="0073261E"/>
    <w:rsid w:val="00746F46"/>
    <w:rsid w:val="0075252A"/>
    <w:rsid w:val="00764B84"/>
    <w:rsid w:val="00765028"/>
    <w:rsid w:val="00766C3A"/>
    <w:rsid w:val="0078034D"/>
    <w:rsid w:val="00790BCC"/>
    <w:rsid w:val="00795CEE"/>
    <w:rsid w:val="00796F94"/>
    <w:rsid w:val="007974F5"/>
    <w:rsid w:val="007A5AA5"/>
    <w:rsid w:val="007A6136"/>
    <w:rsid w:val="007B0F49"/>
    <w:rsid w:val="007B2369"/>
    <w:rsid w:val="007B2D82"/>
    <w:rsid w:val="007C7E14"/>
    <w:rsid w:val="007D03D2"/>
    <w:rsid w:val="007D1AB2"/>
    <w:rsid w:val="007D36CF"/>
    <w:rsid w:val="007F522E"/>
    <w:rsid w:val="007F7421"/>
    <w:rsid w:val="00801F7F"/>
    <w:rsid w:val="00806F6E"/>
    <w:rsid w:val="008122A8"/>
    <w:rsid w:val="00813C1F"/>
    <w:rsid w:val="00834A60"/>
    <w:rsid w:val="0084441F"/>
    <w:rsid w:val="0085671E"/>
    <w:rsid w:val="00863E89"/>
    <w:rsid w:val="00872B3B"/>
    <w:rsid w:val="00880698"/>
    <w:rsid w:val="0088222A"/>
    <w:rsid w:val="008835FC"/>
    <w:rsid w:val="008901F6"/>
    <w:rsid w:val="00896C03"/>
    <w:rsid w:val="008A495D"/>
    <w:rsid w:val="008A76FD"/>
    <w:rsid w:val="008B114B"/>
    <w:rsid w:val="008B2350"/>
    <w:rsid w:val="008B2D09"/>
    <w:rsid w:val="008B519F"/>
    <w:rsid w:val="008C0E78"/>
    <w:rsid w:val="008C537F"/>
    <w:rsid w:val="008D658B"/>
    <w:rsid w:val="008F343B"/>
    <w:rsid w:val="00922FCB"/>
    <w:rsid w:val="00934D1B"/>
    <w:rsid w:val="00935CB0"/>
    <w:rsid w:val="00942509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818"/>
    <w:rsid w:val="009A0B51"/>
    <w:rsid w:val="009A35FA"/>
    <w:rsid w:val="009A3BC4"/>
    <w:rsid w:val="009A527F"/>
    <w:rsid w:val="009A6092"/>
    <w:rsid w:val="009B1936"/>
    <w:rsid w:val="009B2412"/>
    <w:rsid w:val="009B493F"/>
    <w:rsid w:val="009C286C"/>
    <w:rsid w:val="009C2977"/>
    <w:rsid w:val="009C2DCC"/>
    <w:rsid w:val="009E2CB8"/>
    <w:rsid w:val="009E6C21"/>
    <w:rsid w:val="009F766E"/>
    <w:rsid w:val="009F7959"/>
    <w:rsid w:val="00A00177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352C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0AD9"/>
    <w:rsid w:val="00B1248D"/>
    <w:rsid w:val="00B14709"/>
    <w:rsid w:val="00B164CD"/>
    <w:rsid w:val="00B2743D"/>
    <w:rsid w:val="00B3015C"/>
    <w:rsid w:val="00B344D8"/>
    <w:rsid w:val="00B41A90"/>
    <w:rsid w:val="00B47475"/>
    <w:rsid w:val="00B567D1"/>
    <w:rsid w:val="00B645A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18F3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7624"/>
    <w:rsid w:val="00C50F7C"/>
    <w:rsid w:val="00C51704"/>
    <w:rsid w:val="00C5591F"/>
    <w:rsid w:val="00C57C50"/>
    <w:rsid w:val="00C715CA"/>
    <w:rsid w:val="00C7495D"/>
    <w:rsid w:val="00C77CE9"/>
    <w:rsid w:val="00C9339B"/>
    <w:rsid w:val="00CA0968"/>
    <w:rsid w:val="00CA168E"/>
    <w:rsid w:val="00CB0647"/>
    <w:rsid w:val="00CB2ECC"/>
    <w:rsid w:val="00CB4236"/>
    <w:rsid w:val="00CB6376"/>
    <w:rsid w:val="00CC72A4"/>
    <w:rsid w:val="00CD3153"/>
    <w:rsid w:val="00CE0355"/>
    <w:rsid w:val="00CE7A1A"/>
    <w:rsid w:val="00CF1AB2"/>
    <w:rsid w:val="00CF6810"/>
    <w:rsid w:val="00D06117"/>
    <w:rsid w:val="00D16395"/>
    <w:rsid w:val="00D31CC8"/>
    <w:rsid w:val="00D32678"/>
    <w:rsid w:val="00D44E52"/>
    <w:rsid w:val="00D521C1"/>
    <w:rsid w:val="00D71F40"/>
    <w:rsid w:val="00D77416"/>
    <w:rsid w:val="00D80FC6"/>
    <w:rsid w:val="00D839C2"/>
    <w:rsid w:val="00D94917"/>
    <w:rsid w:val="00DA74F3"/>
    <w:rsid w:val="00DB29E7"/>
    <w:rsid w:val="00DB411C"/>
    <w:rsid w:val="00DB69F3"/>
    <w:rsid w:val="00DB75C9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14EF"/>
    <w:rsid w:val="00E13706"/>
    <w:rsid w:val="00E13CB2"/>
    <w:rsid w:val="00E20C37"/>
    <w:rsid w:val="00E31D8A"/>
    <w:rsid w:val="00E52C57"/>
    <w:rsid w:val="00E57E7D"/>
    <w:rsid w:val="00E65B36"/>
    <w:rsid w:val="00E807F6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3971"/>
    <w:rsid w:val="00ED6B03"/>
    <w:rsid w:val="00ED7A5B"/>
    <w:rsid w:val="00F03685"/>
    <w:rsid w:val="00F07C92"/>
    <w:rsid w:val="00F138AB"/>
    <w:rsid w:val="00F14B43"/>
    <w:rsid w:val="00F203C7"/>
    <w:rsid w:val="00F215E2"/>
    <w:rsid w:val="00F21E3F"/>
    <w:rsid w:val="00F27B38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1A2E"/>
    <w:rsid w:val="00F921F1"/>
    <w:rsid w:val="00FA1F80"/>
    <w:rsid w:val="00FB127E"/>
    <w:rsid w:val="00FC02ED"/>
    <w:rsid w:val="00FC0804"/>
    <w:rsid w:val="00FC3B6D"/>
    <w:rsid w:val="00FC50B2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2ED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42ED1"/>
    <w:pPr>
      <w:spacing w:before="180"/>
      <w:ind w:left="2693" w:hanging="2693"/>
    </w:pPr>
    <w:rPr>
      <w:b/>
    </w:rPr>
  </w:style>
  <w:style w:type="paragraph" w:styleId="TOC1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42ED1"/>
    <w:pPr>
      <w:ind w:left="1701" w:hanging="1701"/>
    </w:pPr>
  </w:style>
  <w:style w:type="paragraph" w:styleId="TOC4">
    <w:name w:val="toc 4"/>
    <w:basedOn w:val="TOC3"/>
    <w:semiHidden/>
    <w:rsid w:val="00642ED1"/>
    <w:pPr>
      <w:ind w:left="1418" w:hanging="1418"/>
    </w:pPr>
  </w:style>
  <w:style w:type="paragraph" w:styleId="TOC3">
    <w:name w:val="toc 3"/>
    <w:basedOn w:val="TOC2"/>
    <w:semiHidden/>
    <w:rsid w:val="00642ED1"/>
    <w:pPr>
      <w:ind w:left="1134" w:hanging="1134"/>
    </w:pPr>
  </w:style>
  <w:style w:type="paragraph" w:styleId="TOC2">
    <w:name w:val="toc 2"/>
    <w:basedOn w:val="TOC1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42ED1"/>
    <w:pPr>
      <w:ind w:left="284"/>
    </w:pPr>
  </w:style>
  <w:style w:type="paragraph" w:styleId="10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2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42ED1"/>
    <w:pPr>
      <w:keepLines/>
      <w:ind w:left="1135" w:hanging="851"/>
    </w:pPr>
  </w:style>
  <w:style w:type="paragraph" w:styleId="TOC9">
    <w:name w:val="toc 9"/>
    <w:basedOn w:val="TOC8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TOC6">
    <w:name w:val="toc 6"/>
    <w:basedOn w:val="TOC5"/>
    <w:next w:val="a"/>
    <w:semiHidden/>
    <w:rsid w:val="00642ED1"/>
    <w:pPr>
      <w:ind w:left="1985" w:hanging="1985"/>
    </w:pPr>
  </w:style>
  <w:style w:type="paragraph" w:styleId="TOC7">
    <w:name w:val="toc 7"/>
    <w:basedOn w:val="TOC6"/>
    <w:next w:val="a"/>
    <w:semiHidden/>
    <w:rsid w:val="00642ED1"/>
    <w:pPr>
      <w:ind w:left="2268" w:hanging="2268"/>
    </w:pPr>
  </w:style>
  <w:style w:type="paragraph" w:styleId="23">
    <w:name w:val="List Bullet 2"/>
    <w:basedOn w:val="af"/>
    <w:rsid w:val="00642ED1"/>
    <w:pPr>
      <w:ind w:left="851"/>
    </w:pPr>
  </w:style>
  <w:style w:type="paragraph" w:styleId="30">
    <w:name w:val="List Bullet 3"/>
    <w:basedOn w:val="23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4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642ED1"/>
    <w:pPr>
      <w:ind w:left="1135"/>
    </w:pPr>
  </w:style>
  <w:style w:type="paragraph" w:styleId="40">
    <w:name w:val="List 4"/>
    <w:basedOn w:val="31"/>
    <w:rsid w:val="00642ED1"/>
    <w:pPr>
      <w:ind w:left="1418"/>
    </w:pPr>
  </w:style>
  <w:style w:type="paragraph" w:styleId="50">
    <w:name w:val="List 5"/>
    <w:basedOn w:val="40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1">
    <w:name w:val="List Bullet 4"/>
    <w:basedOn w:val="30"/>
    <w:rsid w:val="00642ED1"/>
    <w:pPr>
      <w:ind w:left="1418"/>
    </w:pPr>
  </w:style>
  <w:style w:type="paragraph" w:styleId="51">
    <w:name w:val="List Bullet 5"/>
    <w:basedOn w:val="41"/>
    <w:rsid w:val="00642ED1"/>
    <w:pPr>
      <w:ind w:left="1702"/>
    </w:pPr>
  </w:style>
  <w:style w:type="paragraph" w:customStyle="1" w:styleId="B1">
    <w:name w:val="B1"/>
    <w:basedOn w:val="af0"/>
    <w:rsid w:val="00642ED1"/>
  </w:style>
  <w:style w:type="paragraph" w:customStyle="1" w:styleId="B2">
    <w:name w:val="B2"/>
    <w:basedOn w:val="24"/>
    <w:rsid w:val="00642ED1"/>
  </w:style>
  <w:style w:type="paragraph" w:customStyle="1" w:styleId="B3">
    <w:name w:val="B3"/>
    <w:basedOn w:val="31"/>
    <w:rsid w:val="00642ED1"/>
  </w:style>
  <w:style w:type="paragraph" w:customStyle="1" w:styleId="B4">
    <w:name w:val="B4"/>
    <w:basedOn w:val="40"/>
    <w:rsid w:val="00642ED1"/>
  </w:style>
  <w:style w:type="paragraph" w:customStyle="1" w:styleId="B5">
    <w:name w:val="B5"/>
    <w:basedOn w:val="50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styleId="af5">
    <w:name w:val="Unresolved Mention"/>
    <w:basedOn w:val="a0"/>
    <w:uiPriority w:val="99"/>
    <w:semiHidden/>
    <w:unhideWhenUsed/>
    <w:rsid w:val="00A435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yanghaorui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F04ED0-B5D2-4D99-9684-A5046E7F9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1363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9120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OPPO_Haorui</cp:lastModifiedBy>
  <cp:revision>7</cp:revision>
  <cp:lastPrinted>2000-02-29T10:31:00Z</cp:lastPrinted>
  <dcterms:created xsi:type="dcterms:W3CDTF">2020-10-04T00:10:00Z</dcterms:created>
  <dcterms:modified xsi:type="dcterms:W3CDTF">2020-10-07T11:03:00Z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